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F4" w:rsidRPr="00E812F4" w:rsidRDefault="00E812F4" w:rsidP="00E812F4">
      <w:pPr>
        <w:spacing w:before="75" w:after="150" w:line="240" w:lineRule="auto"/>
        <w:jc w:val="center"/>
        <w:outlineLvl w:val="3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E812F4">
        <w:rPr>
          <w:rFonts w:ascii="inherit" w:eastAsia="Times New Roman" w:hAnsi="inherit" w:cs="Angsana New"/>
          <w:b/>
          <w:bCs/>
          <w:sz w:val="36"/>
          <w:szCs w:val="36"/>
          <w:cs/>
        </w:rPr>
        <w:t xml:space="preserve">การขออนุญาตก่อสร้างอาคารตามมาตรา </w:t>
      </w:r>
      <w:r w:rsidRPr="00E812F4">
        <w:rPr>
          <w:rFonts w:ascii="inherit" w:eastAsia="Times New Roman" w:hAnsi="inherit" w:cs="Times New Roman"/>
          <w:b/>
          <w:bCs/>
          <w:sz w:val="36"/>
          <w:szCs w:val="36"/>
        </w:rPr>
        <w:t>21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กระบวนงาน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ชื่อเรียกทั่วไป *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หน่วยงานที่เป็นเจ้าของ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กรม</w:t>
      </w:r>
      <w:proofErr w:type="spellStart"/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โยธาธิ</w:t>
      </w:r>
      <w:proofErr w:type="spellEnd"/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การและผังเมือง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ประเภทของงานบริการ *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หมวดหมู่กระบวนงาน *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อนุญาต/ออกใบอนุญาต/รับรอง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กฎหมายที่ให้อำนาจอนุญาต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พระราชบัญญัติควบคุมอาคาร พ.ศ. </w:t>
      </w:r>
      <w:r w:rsidRPr="00E812F4">
        <w:rPr>
          <w:rFonts w:ascii="Times New Roman" w:eastAsia="Times New Roman" w:hAnsi="Times New Roman" w:cs="Times New Roman"/>
          <w:sz w:val="24"/>
          <w:szCs w:val="24"/>
        </w:rPr>
        <w:t>2522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กฎหมายที่ระบุระยะเวลา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พระราชบัญญัติควบคุมอาคาร พ.ศ. </w:t>
      </w:r>
      <w:r w:rsidRPr="00E812F4">
        <w:rPr>
          <w:rFonts w:ascii="Times New Roman" w:eastAsia="Times New Roman" w:hAnsi="Times New Roman" w:cs="Times New Roman"/>
          <w:sz w:val="24"/>
          <w:szCs w:val="24"/>
        </w:rPr>
        <w:t>2522 ,</w:t>
      </w:r>
      <w:proofErr w:type="spellStart"/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กฏ</w:t>
      </w:r>
      <w:proofErr w:type="spellEnd"/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 xml:space="preserve">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</w:t>
      </w:r>
      <w:r w:rsidRPr="00E812F4">
        <w:rPr>
          <w:rFonts w:ascii="Times New Roman" w:eastAsia="Times New Roman" w:hAnsi="Times New Roman" w:cs="Times New Roman"/>
          <w:sz w:val="24"/>
          <w:szCs w:val="24"/>
        </w:rPr>
        <w:t xml:space="preserve">2522 </w:t>
      </w: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 xml:space="preserve">ระยะเวลาที่กำหนดตามกฎหมาย </w:t>
      </w:r>
      <w:r w:rsidRPr="00E812F4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ระดับผลกระทบ *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บริการที่มีความสำคัญด้านเศรษฐกิจ/สังคม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พื้นที่ให้บริการ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ท้องถิ่น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จำนวนเฉลี่ยต่อเดือน *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จำนวนคำขอที่มากที่สุด *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จำนวนคำขอที่น้อยที่สุด *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spellStart"/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อภิชาติ</w:t>
      </w:r>
      <w:proofErr w:type="spellEnd"/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. </w:t>
      </w:r>
      <w:proofErr w:type="spellStart"/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วงษา</w:t>
      </w:r>
      <w:proofErr w:type="spellEnd"/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21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พฤษภาคม </w:t>
      </w: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14:43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>แก้ไขโดยสมาชิก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OPDC Agent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06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กุมภาพันธ์ </w:t>
      </w: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2561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10:49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คู่มือสำหรับประชาชน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หน่วยงานที่สร้างคู่มือ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หน่วยงานที่รับผิดชอบ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ช่องทางการให้บริการ</w:t>
      </w:r>
    </w:p>
    <w:tbl>
      <w:tblPr>
        <w:tblW w:w="100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617"/>
        <w:gridCol w:w="4819"/>
      </w:tblGrid>
      <w:tr w:rsidR="00E812F4" w:rsidRPr="00E812F4" w:rsidTr="00485D16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617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สถานที่ / ช่องทางการให้บริการ</w:t>
            </w:r>
          </w:p>
        </w:tc>
        <w:tc>
          <w:tcPr>
            <w:tcW w:w="4819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ระยะเวลาเปิดให้บริการ</w:t>
            </w: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องค์การบริหารส่วนตำบลแม่เจ้าอยู่หัว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ม.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ต.แม่เจ้าอยู่หัว อ.เชียรใหญ่ จ.นครศรีฯ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80190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โทรศัพท์/โทรสาร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0-7577-1292 / 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ติดต่อด้วยตนเอง ณ หน่วยงาน</w:t>
            </w:r>
          </w:p>
        </w:tc>
        <w:tc>
          <w:tcPr>
            <w:tcW w:w="481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08:30 - 16:30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น. (มีพักเที่ยง)</w:t>
            </w:r>
          </w:p>
        </w:tc>
      </w:tr>
    </w:tbl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sz w:val="24"/>
          <w:szCs w:val="24"/>
        </w:rPr>
        <w:t>     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ผู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ใดจะก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่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อสร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างอาคารต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องได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รับใบอนุญาตจากเจ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>
        <w:rPr>
          <w:rFonts w:ascii="Times New Roman" w:eastAsia="Times New Roman" w:hAnsi="Times New Roman" w:cs="Angsana New"/>
          <w:sz w:val="24"/>
          <w:szCs w:val="24"/>
          <w:cs/>
        </w:rPr>
        <w:t>าพนักงานท</w:t>
      </w:r>
      <w:r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E812F4">
        <w:rPr>
          <w:rFonts w:ascii="Times New Roman" w:eastAsia="Times New Roman" w:hAnsi="Times New Roman" w:cs="Times New Roman"/>
          <w:sz w:val="24"/>
          <w:szCs w:val="24"/>
        </w:rPr>
        <w:t>45 </w:t>
      </w: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E812F4">
        <w:rPr>
          <w:rFonts w:ascii="Times New Roman" w:eastAsia="Times New Roman" w:hAnsi="Times New Roman" w:cs="Times New Roman"/>
          <w:sz w:val="24"/>
          <w:szCs w:val="24"/>
        </w:rPr>
        <w:t>2 </w:t>
      </w: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 xml:space="preserve">คราว คราวละไม่เกิน </w:t>
      </w:r>
      <w:r w:rsidRPr="00E812F4">
        <w:rPr>
          <w:rFonts w:ascii="Times New Roman" w:eastAsia="Times New Roman" w:hAnsi="Times New Roman" w:cs="Times New Roman"/>
          <w:sz w:val="24"/>
          <w:szCs w:val="24"/>
        </w:rPr>
        <w:t>45 </w:t>
      </w: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ขั้นตอน ระยะเวลา และส่วนงานที่รับผิดชอบ</w:t>
      </w:r>
    </w:p>
    <w:tbl>
      <w:tblPr>
        <w:tblW w:w="100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617"/>
        <w:gridCol w:w="1842"/>
        <w:gridCol w:w="2977"/>
      </w:tblGrid>
      <w:tr w:rsidR="00E812F4" w:rsidRPr="00E812F4" w:rsidTr="00485D16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617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84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977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หน่วยงานผู้รับผิดชอบ</w:t>
            </w: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การตรวจสอบเอกสาร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ยื่นคำขออนุญาตก่อสร้างอาคาร พร้อมเอกสาร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ในพื้นที่ที่จะขออนุญาตก่อสร้างอาคาร )</w:t>
            </w: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297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      </w: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เจ้าพนักงานท้องถิ่นตรวจสอบพิจารณาเอกสารประกอบการขออนุญาต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ในพื้นที่ที่จะขออนุญาตก่อสร้างอาคาร )</w:t>
            </w: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297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      </w: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1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</w:t>
            </w:r>
            <w:proofErr w:type="spellStart"/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พรบ</w:t>
            </w:r>
            <w:proofErr w:type="spellEnd"/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.จัดสรรที่ดิน ฯ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ในพื้นที่ที่จะขออนุญาตก่อสร้างอาคาร )</w:t>
            </w: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297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การลงนาม/คณะกรรมการมีมติ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เจ้าพนักงานท้องถิ่นตรวจพิจารณาแบบแปลนและพิจารณาออกใบอนุญาต (อ.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และแจ้งให้ผู้ขอมารับใบอนุญาตก่อสร้างอาคาร (น.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ในพื้นที่ที่จะขออนุญาตก่อสร้างอาคาร )</w:t>
            </w: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297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      </w:r>
          </w:p>
        </w:tc>
      </w:tr>
    </w:tbl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ระยะเวลาดำเนินการรวม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การลดขั้นตอน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ยังไม่ผ่านการดำเนินการลดขั้นตอน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รายการเอกสารหลักฐานประกอบ</w:t>
      </w:r>
    </w:p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5489"/>
        <w:gridCol w:w="1984"/>
        <w:gridCol w:w="1560"/>
      </w:tblGrid>
      <w:tr w:rsidR="00E812F4" w:rsidRPr="00E812F4" w:rsidTr="00485D16">
        <w:trPr>
          <w:tblHeader/>
        </w:trPr>
        <w:tc>
          <w:tcPr>
            <w:tcW w:w="69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489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  <w:tc>
          <w:tcPr>
            <w:tcW w:w="1560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 (สำเนา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กรณีบุคคลธรรมดา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หนังสือรับรองนิติบุคคล (สำเนา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กรณีนิติบุคคล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แบบคำขออนุญาตก่อสร้างอาคาร (แบบ ข.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1) (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โฉนดที่ดิน น.ส.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หรือ ส.ค.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ขนาดเท่าต้นฉบับทุกหน้า พร้อมเจ้าของที่ดินลงนามรับรองสำเนา ทุกหน้า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 (สำเนา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ใบอนุญาตให้ใช้ที่ดินและประกอบกิจการในนิคมอุตสาหกรรม หรือใบอนุญาต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lastRenderedPageBreak/>
              <w:t xml:space="preserve">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 (สำเนา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หนังสือยินยอมให้ชิดเขตที่ดินต่างเจ้าของ (กรณีก่อสร้างอาคารชิดเขตที่ดิน)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หนังสือรับรองของสถาปนิกผู้ออกแบบพร้อมสำเนาใบอนุญาตเป็น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10 (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พ.ศ.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2528) (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lastRenderedPageBreak/>
              <w:t xml:space="preserve">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2540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ต้องแสดงรายละเอียดการคำนวณ การออกแบบโครงสร้าง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พ.ศ.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2527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เช่นใช้ค่า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fc &gt; 65 </w:t>
            </w:r>
            <w:proofErr w:type="spellStart"/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ksc</w:t>
            </w:r>
            <w:proofErr w:type="spellEnd"/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หรือ ค่า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fc’ &gt; 173.3 </w:t>
            </w:r>
            <w:proofErr w:type="spellStart"/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ksc</w:t>
            </w:r>
            <w:proofErr w:type="spellEnd"/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กรณีอาคารที่เข้าข่ายตามกฎกระทรวงฉบับที่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พ.ศ.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2540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แบบแปลนและรายการคำนวณงานระบบของอาคาร ตามกฎกระทรวง ฉบับที่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33 (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พ.ศ.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2535) (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หนังสือรับรองของผู้ประกอบวิชาชีพวิศวกรรมควบคุมของวิศวกรผู้ออกแบบระบบป้องกันเพลิงไหม้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(ฉบับจริง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12F4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198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ค่าธรรมเนียม</w:t>
      </w:r>
    </w:p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318"/>
        <w:gridCol w:w="2835"/>
      </w:tblGrid>
      <w:tr w:rsidR="00E812F4" w:rsidRPr="00E812F4" w:rsidTr="00485D16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6318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2835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ค่าธรรมเนียม (บาท/ร้อยละ)</w:t>
            </w: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เป็นไปตามหลักเกณฑ์ของกฎกระทรวงฉบับที่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พ.ศ.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2528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ออกตามความในพระราชบัญญัติควบคุมอาคาร พ.ศ. 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บาท</w:t>
            </w:r>
          </w:p>
        </w:tc>
      </w:tr>
    </w:tbl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ช่องทางการร้องเรียน</w:t>
      </w:r>
    </w:p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153"/>
      </w:tblGrid>
      <w:tr w:rsidR="00E812F4" w:rsidRPr="00E812F4" w:rsidTr="00485D16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153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ช่องทางการร้องเรียน</w:t>
            </w: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กรุงเทพมหานคร ร้องเรียนผ่านกรม</w:t>
            </w:r>
            <w:proofErr w:type="spellStart"/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โยธาธิ</w:t>
            </w:r>
            <w:proofErr w:type="spellEnd"/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การและผังเมือง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ทางอินเทอร์เน็ต (</w:t>
            </w:r>
            <w:hyperlink r:id="rId5" w:tgtFrame="_blank" w:history="1">
              <w:r w:rsidRPr="00E812F4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http://www.dpt.go.th</w:t>
              </w:r>
            </w:hyperlink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2.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ทางโทรศัพท์ (ถ.พระราม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: 02-201-8000 ,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ถ.พระรามที่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: 02-299-4000) 3.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ทาง ไปรษณีย์ (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224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แขวงห้วยขวาง เขตห้วยขวาง กรุงเทพฯ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10320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และ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218/1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ถ.พระรามที่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แขวงสามเสนใน เขตพญาไท กรุงเทพฯ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10400) 4.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ศูนย์ดำรงธรรม กรม</w:t>
            </w:r>
            <w:proofErr w:type="spellStart"/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โยธาธิ</w:t>
            </w:r>
            <w:proofErr w:type="spellEnd"/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การและผังเมือง (โทร.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02-299-4311-12) 5.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ร้อง เรียนด้วยตนเอง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ตู้รับฟังความคิดเห็น (ตั้งอยู่ ณ ศูนย์บริการข้อมูลข่าวสารของราชการ ถนนพระรามที่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6) )</w:t>
            </w: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จังหวัดอื่นๆ ร้องเรียนต่อผู้ว่าราชการจังหวัด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 (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ผ่านศูนย์ดำรงธรรมประจำจังหวัด ทุกจังหวัด )</w:t>
            </w: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10300 /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1111 / </w:t>
            </w:r>
            <w:hyperlink r:id="rId6" w:tgtFrame="_blank" w:history="1">
              <w:r w:rsidRPr="00E812F4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www.1111.go.th</w:t>
              </w:r>
            </w:hyperlink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/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 </w:t>
            </w:r>
            <w:proofErr w:type="spellStart"/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ปณ</w:t>
            </w:r>
            <w:proofErr w:type="spellEnd"/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1111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10300 )</w:t>
            </w:r>
          </w:p>
        </w:tc>
      </w:tr>
      <w:tr w:rsidR="00E812F4" w:rsidRPr="00E812F4" w:rsidTr="00485D16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ศูนย์รับเรื่องร้องเรียนการทุจริตในภาครัฐ</w:t>
            </w:r>
            <w:r w:rsidRPr="00E81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สำนักงานคณะกรรมการป้องกันและปราบปรามการทุจริตในภาครัฐ (สำนักงาน </w:t>
            </w:r>
            <w:proofErr w:type="spellStart"/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ป.ป.ท</w:t>
            </w:r>
            <w:proofErr w:type="spellEnd"/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.)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- 99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หมู่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อาคารซอฟต์แวร์</w:t>
            </w:r>
            <w:proofErr w:type="spellStart"/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ปาร์ค</w:t>
            </w:r>
            <w:proofErr w:type="spellEnd"/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 ชั้น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11120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1206 /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โทรศัพท์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2502 6670-80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ต่อ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1900 , 1904- 7 / </w:t>
            </w:r>
            <w:r w:rsidRPr="00E812F4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โทรสาร 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0 2502 6132</w:t>
            </w:r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 </w:t>
            </w:r>
            <w:hyperlink r:id="rId7" w:tgtFrame="_blank" w:history="1">
              <w:r w:rsidRPr="00E812F4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www.pacc.go.th</w:t>
              </w:r>
            </w:hyperlink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/ </w:t>
            </w:r>
            <w:hyperlink r:id="rId8" w:tgtFrame="_blank" w:history="1">
              <w:r w:rsidRPr="00E812F4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www.facebook.com/PACC.GO.TH</w:t>
              </w:r>
              <w:r w:rsidRPr="00E812F4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&lt;br&lt; a="" style="box-sizing: border-box;"&gt;&gt;</w:t>
              </w:r>
              <w:r w:rsidRPr="00E812F4">
                <w:rPr>
                  <w:rFonts w:ascii="Times New Roman" w:eastAsia="Times New Roman" w:hAnsi="Times New Roman" w:cs="Angsana New"/>
                  <w:i/>
                  <w:iCs/>
                  <w:color w:val="2E3E4E"/>
                  <w:sz w:val="24"/>
                  <w:szCs w:val="24"/>
                  <w:cs/>
                </w:rPr>
                <w:t>ศูนย์รับเรื่องร้องเรียนสำหรับนักลงทุนต่างชาติ (</w:t>
              </w:r>
              <w:r w:rsidRPr="00E812F4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The Anti-Corruption Operation center)</w:t>
              </w:r>
              <w:r w:rsidRPr="00E812F4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Tel : +66 92 668 0777 / Line : Fad.pacc / Facebook : The Anti-Corruption Operation Center / Email : Fad.&lt;/br&lt;&gt;</w:t>
              </w:r>
            </w:hyperlink>
            <w:hyperlink r:id="rId9" w:history="1">
              <w:r w:rsidRPr="00E812F4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pacc@gmail.com</w:t>
              </w:r>
            </w:hyperlink>
            <w:r w:rsidRPr="00E8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)</w:t>
            </w:r>
          </w:p>
        </w:tc>
      </w:tr>
    </w:tbl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แบบฟอร์ม ตัวอย่าง และคู่มือการกรอก</w:t>
      </w:r>
    </w:p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438"/>
        <w:gridCol w:w="6663"/>
      </w:tblGrid>
      <w:tr w:rsidR="00E812F4" w:rsidRPr="00E812F4" w:rsidTr="00485D16">
        <w:trPr>
          <w:tblHeader/>
        </w:trPr>
        <w:tc>
          <w:tcPr>
            <w:tcW w:w="62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438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6663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E812F4" w:rsidRPr="00E812F4" w:rsidTr="00485D16">
        <w:tc>
          <w:tcPr>
            <w:tcW w:w="9723" w:type="dxa"/>
            <w:gridSpan w:val="3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>ไม่มีข้อมูลแบบฟอร์ม ตัวอย่าง และคู่มือการกรอก</w:t>
            </w:r>
          </w:p>
        </w:tc>
      </w:tr>
    </w:tbl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หมายเหตุ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2F4"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</w:p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8791"/>
      </w:tblGrid>
      <w:tr w:rsidR="00E812F4" w:rsidRPr="00E812F4" w:rsidTr="00485D16">
        <w:trPr>
          <w:tblHeader/>
        </w:trPr>
        <w:tc>
          <w:tcPr>
            <w:tcW w:w="93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791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ชื่อไฟล์</w:t>
            </w:r>
          </w:p>
        </w:tc>
      </w:tr>
      <w:tr w:rsidR="00E812F4" w:rsidRPr="00E812F4" w:rsidTr="00485D16">
        <w:tc>
          <w:tcPr>
            <w:tcW w:w="9723" w:type="dxa"/>
            <w:gridSpan w:val="2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812F4" w:rsidRPr="00E812F4" w:rsidRDefault="00E812F4" w:rsidP="00E8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E812F4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 xml:space="preserve">ไม่มีข้อมูล </w:t>
            </w:r>
            <w:proofErr w:type="spellStart"/>
            <w:r w:rsidRPr="00E812F4"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  <w:t>Infographic</w:t>
            </w:r>
            <w:proofErr w:type="spellEnd"/>
          </w:p>
        </w:tc>
      </w:tr>
    </w:tbl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18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กรกฎาคม </w:t>
      </w: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12:32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E812F4" w:rsidRPr="00E812F4" w:rsidRDefault="00E812F4" w:rsidP="00E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485D16" w:rsidRDefault="00E812F4" w:rsidP="00485D16">
      <w:pPr>
        <w:spacing w:line="240" w:lineRule="auto"/>
        <w:rPr>
          <w:rFonts w:ascii="Times New Roman" w:eastAsia="Times New Roman" w:hAnsi="Times New Roman" w:cs="Angsana New" w:hint="cs"/>
          <w:color w:val="555555"/>
          <w:sz w:val="21"/>
          <w:szCs w:val="21"/>
          <w:bdr w:val="single" w:sz="6" w:space="5" w:color="FFFFFF" w:frame="1"/>
          <w:shd w:val="clear" w:color="auto" w:fill="FFFFFF"/>
        </w:rPr>
      </w:pP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นายกองค์การบริหารส่วนตำบลแม่เจ้าอยู่หัว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E812F4" w:rsidRPr="00E812F4" w:rsidRDefault="00E812F4" w:rsidP="00485D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812F4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E812F4" w:rsidRPr="00E812F4" w:rsidRDefault="00E812F4" w:rsidP="00E81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lastRenderedPageBreak/>
        <w:t> </w:t>
      </w:r>
      <w:proofErr w:type="gramStart"/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19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กรกฎาคม </w:t>
      </w: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E812F4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14:20 </w:t>
      </w:r>
      <w:r w:rsidRPr="00E812F4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8D2605" w:rsidRDefault="008D2605"/>
    <w:sectPr w:rsidR="008D2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F4"/>
    <w:rsid w:val="00485D16"/>
    <w:rsid w:val="008D2605"/>
    <w:rsid w:val="00E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9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67472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7123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184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704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31945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003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562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64681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040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167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867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488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77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40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620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14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27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76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485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9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8533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138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377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376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583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54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093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901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77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465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455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CC.GO.TH%3Cbr%3E%3C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c.go.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111.go.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t.go.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cc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2021-05-10T06:19:00Z</dcterms:created>
  <dcterms:modified xsi:type="dcterms:W3CDTF">2021-05-10T06:23:00Z</dcterms:modified>
</cp:coreProperties>
</file>