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FCACB" w14:textId="77777777" w:rsidR="00B25677" w:rsidRPr="00B25677" w:rsidRDefault="00B25677" w:rsidP="001F6A1C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2"/>
          <w:szCs w:val="32"/>
        </w:rPr>
      </w:pPr>
      <w:r w:rsidRPr="00B25677">
        <w:rPr>
          <w:rFonts w:ascii="inherit" w:eastAsia="Times New Roman" w:hAnsi="inherit" w:cs="Angsana New"/>
          <w:b/>
          <w:bCs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B25677">
        <w:rPr>
          <w:rFonts w:ascii="inherit" w:eastAsia="Times New Roman" w:hAnsi="inherit" w:cs="Times New Roman"/>
          <w:b/>
          <w:bCs/>
          <w:sz w:val="32"/>
          <w:szCs w:val="32"/>
        </w:rPr>
        <w:t>32</w:t>
      </w:r>
    </w:p>
    <w:p w14:paraId="4253C52F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D926950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74DF2DA7" w14:textId="2CE9D359" w:rsidR="00B25677" w:rsidRPr="00B25677" w:rsidRDefault="006A46C3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กองช่าง</w:t>
      </w:r>
    </w:p>
    <w:p w14:paraId="30E748CB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33E06798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42F2EF83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7CDB3E64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01F57F50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4221D2A4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269AA85C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1639A68B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๒๕๒๒ </w:t>
      </w:r>
      <w:proofErr w:type="spellStart"/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กฏ</w:t>
      </w:r>
      <w:proofErr w:type="spellEnd"/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๒๕๒๒ ระยะเวลาที่กำหนดตามกฎหมาย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3CB6E329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4F356C5E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บริการที่มีความสำคัญด้านเศรษฐกิจ/สังคม</w:t>
      </w:r>
    </w:p>
    <w:p w14:paraId="4F8B2F22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299C1527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43E6D37B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094BFCDD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43306255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32392BA0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564B5D4F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244784C8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191"/>
        <w:gridCol w:w="5103"/>
      </w:tblGrid>
      <w:tr w:rsidR="00B25677" w:rsidRPr="00B25677" w14:paraId="49133FB6" w14:textId="77777777" w:rsidTr="001F6A1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6BDA167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191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3E5E7D4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510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5FB69B5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B25677" w:rsidRPr="00B25677" w14:paraId="4E3FB115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8005CF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46B7DC4" w14:textId="244330A1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ที่ทำการองค์การบริหารส่วนตำบลแม่เจ้าอยู่หั</w:t>
            </w:r>
            <w:r w:rsidR="006A46C3"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ว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อ.เชียรใหญ่ จ.นครศรีฯ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80190 / 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</w:p>
        </w:tc>
        <w:tc>
          <w:tcPr>
            <w:tcW w:w="510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C47816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7C79600F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5767177C" w14:textId="77777777" w:rsidR="00B25677" w:rsidRPr="00B25677" w:rsidRDefault="00B25677" w:rsidP="00B2567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sz w:val="24"/>
          <w:szCs w:val="24"/>
        </w:rPr>
        <w:t>         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เมื่อผู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ก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อสร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าง ดัดแปลง หรือเคลื่อนย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ายอาคารประเภทควบคุมการใช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 xml:space="preserve"> หรือผู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ง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ตามมาตรา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39 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ทวิ 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proofErr w:type="spellStart"/>
      <w:r>
        <w:rPr>
          <w:rFonts w:ascii="Times New Roman" w:eastAsia="Times New Roman" w:hAnsi="Times New Roman" w:cs="Angsana New"/>
          <w:sz w:val="24"/>
          <w:szCs w:val="24"/>
          <w:cs/>
        </w:rPr>
        <w:t>กระทํา</w:t>
      </w:r>
      <w:proofErr w:type="spellEnd"/>
      <w:r>
        <w:rPr>
          <w:rFonts w:ascii="Times New Roman" w:eastAsia="Times New Roman" w:hAnsi="Times New Roman" w:cs="Angsana New"/>
          <w:sz w:val="24"/>
          <w:szCs w:val="24"/>
          <w:cs/>
        </w:rPr>
        <w:t>การดังกล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าวเสร็จแล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ว 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งเป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็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นหนังสือให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เจ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าพนักงานท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องถิ่นทราบตามแบบ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>ที่เจ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าพนักงานท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องถิ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่น</w:t>
      </w:r>
      <w:proofErr w:type="spellStart"/>
      <w:r>
        <w:rPr>
          <w:rFonts w:ascii="Times New Roman" w:eastAsia="Times New Roman" w:hAnsi="Times New Roman" w:cs="Angsana New"/>
          <w:sz w:val="24"/>
          <w:szCs w:val="24"/>
          <w:cs/>
        </w:rPr>
        <w:t>กําหนด</w:t>
      </w:r>
      <w:proofErr w:type="spellEnd"/>
      <w:r>
        <w:rPr>
          <w:rFonts w:ascii="Times New Roman" w:eastAsia="Times New Roman" w:hAnsi="Times New Roman" w:cs="Angsana New"/>
          <w:sz w:val="24"/>
          <w:szCs w:val="24"/>
          <w:cs/>
        </w:rPr>
        <w:t xml:space="preserve"> เพื่อ</w:t>
      </w:r>
      <w:proofErr w:type="spellStart"/>
      <w:r>
        <w:rPr>
          <w:rFonts w:ascii="Times New Roman" w:eastAsia="Times New Roman" w:hAnsi="Times New Roman" w:cs="Angsana New"/>
          <w:sz w:val="24"/>
          <w:szCs w:val="24"/>
          <w:cs/>
        </w:rPr>
        <w:t>ทํา</w:t>
      </w:r>
      <w:proofErr w:type="spellEnd"/>
      <w:r>
        <w:rPr>
          <w:rFonts w:ascii="Times New Roman" w:eastAsia="Times New Roman" w:hAnsi="Times New Roman" w:cs="Angsana New"/>
          <w:sz w:val="24"/>
          <w:szCs w:val="24"/>
          <w:cs/>
        </w:rPr>
        <w:t>การตรวจสอบการก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อสร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าง ดัดแปลง หรือเคลื่อนย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ายอาคารนั้นให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แล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ว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Angsana New"/>
          <w:sz w:val="24"/>
          <w:szCs w:val="24"/>
          <w:cs/>
        </w:rPr>
        <w:t>เสร็จภายในสามสิบวันนับแต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วันที่ได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รับแจ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ง</w:t>
      </w:r>
    </w:p>
    <w:p w14:paraId="28FCC997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/>
          <w:sz w:val="24"/>
          <w:szCs w:val="24"/>
          <w:cs/>
        </w:rPr>
        <w:t>ถ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าเจ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าพนักงานท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องถิ่นได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proofErr w:type="spellStart"/>
      <w:r>
        <w:rPr>
          <w:rFonts w:ascii="Times New Roman" w:eastAsia="Times New Roman" w:hAnsi="Times New Roman" w:cs="Angsana New"/>
          <w:sz w:val="24"/>
          <w:szCs w:val="24"/>
          <w:cs/>
        </w:rPr>
        <w:t>ทํา</w:t>
      </w:r>
      <w:proofErr w:type="spellEnd"/>
      <w:r>
        <w:rPr>
          <w:rFonts w:ascii="Times New Roman" w:eastAsia="Times New Roman" w:hAnsi="Times New Roman" w:cs="Angsana New"/>
          <w:sz w:val="24"/>
          <w:szCs w:val="24"/>
          <w:cs/>
        </w:rPr>
        <w:t>การตรวจสอบแล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วเห็นว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าการก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อสร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าง ดัดแปลง หรือเคลื่อนย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ายอาคาร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Angsana New"/>
          <w:sz w:val="24"/>
          <w:szCs w:val="24"/>
          <w:cs/>
        </w:rPr>
        <w:t>นั้นเป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็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นไปโดยถูกต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องตามที่ได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รับใบอนุญาตหรือที่ได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งไว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ตามมาตรา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39 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ทวิ แล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ว 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ก็ให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ออกใบรับรองให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Angsana New"/>
          <w:sz w:val="24"/>
          <w:szCs w:val="24"/>
          <w:cs/>
        </w:rPr>
        <w:t>แก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 หรือผู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งตามมาตรา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39 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ทวิ เพื่อให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มีการใช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อาคารนั้นตามที่ได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 หรือที่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Angsana New"/>
          <w:sz w:val="24"/>
          <w:szCs w:val="24"/>
          <w:cs/>
        </w:rPr>
        <w:t>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แจ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งไว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 xml:space="preserve">ตามมาตรา </w:t>
      </w: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39 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ทวิ ได้</w:t>
      </w:r>
    </w:p>
    <w:p w14:paraId="04CE5BA8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184"/>
        <w:gridCol w:w="2268"/>
        <w:gridCol w:w="1984"/>
      </w:tblGrid>
      <w:tr w:rsidR="00B25677" w:rsidRPr="00B25677" w14:paraId="6B272ECB" w14:textId="77777777" w:rsidTr="001F6A1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B9EFF8A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18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DBE443A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226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74C188C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1984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D568488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B25677" w:rsidRPr="00B25677" w14:paraId="40C164E4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93B1655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D4ACFF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ยื่นแจ้ง และเสียค่าธรรมเนียม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BFD7E9D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6EF2DEB" w14:textId="3B16B77D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B25677" w:rsidRPr="00B25677" w14:paraId="2CC262A4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6485478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DD7109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เจ้าพนักงานท้องถิ่นตรวจสอบนัดวันตรวจ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464042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B1C0395" w14:textId="1E3D278C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B25677" w:rsidRPr="00B25677" w14:paraId="553C44EB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84EFCA1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3E782A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เจ้าพนักงานท้องถิ่นตรวจอาคารที่ก่อสร้างแล้วเสร็จ และพิจารณาออกใบรับรอง อ.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และแจ้งให้ผู้ขอมารับใบ น.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C94CEA0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C7DB7D" w14:textId="79D59F45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</w:tbl>
    <w:p w14:paraId="042CC49D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447F7B53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69AAF325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5E3EC408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28F34ED5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77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751"/>
        <w:gridCol w:w="2049"/>
        <w:gridCol w:w="1408"/>
      </w:tblGrid>
      <w:tr w:rsidR="00B25677" w:rsidRPr="00B25677" w14:paraId="16064C51" w14:textId="77777777" w:rsidTr="001F6A1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92418BF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751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8D62949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AFA9D73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B772D01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25677" w:rsidRPr="00B25677" w14:paraId="1B61C651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AAA87CF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B28D582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กรณีบุคคลธรรมดา )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893B6BD" w14:textId="68062CEB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D65AAF" w14:textId="4FF6153A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00B0B305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01C3A2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BBAC5CB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(สำเนา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กรณีนิติบุคคล )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42A91B" w14:textId="2E993474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5E38A9" w14:textId="467E0C93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65F78A25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D0719A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8A2EFEB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แบบคำขอใบรับรองการก่อสร้างอาคาร ดัดแปลง หรือเคลื่อนย้ายอาคาร (แบบ ข.๖) (ฉบับจริง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DB00F3" w14:textId="6CB53359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5C01BCD" w14:textId="7E7FD643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04EF1BF4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47BA540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67F7318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ใบอนุญาตก่อสร้างอาคารเดิมที่ได้รับอนุญาต หรือใบรับแจ้ง (ฉบับจริง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6F60AC" w14:textId="094BCF24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DC7130" w14:textId="3C5642DD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675E6126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4100720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EE4C43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หนังสือแสดงความยินยอมจากเจ้าของอาคาร (กรณีผู้ครอบครองอาคารเป็นผู้ขออนุญาต) (ฉบับจริง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F086EC" w14:textId="544FE742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74EABE" w14:textId="1867BA0D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095C85A2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C1DED3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A8E0D55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ใบรับรองหรือใบอนุญาตเปลี่ยนการใช้อาคาร (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) (ฉบับจริง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6A2570F" w14:textId="5E594DDA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CF2CAD7" w14:textId="230C88D3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25677" w:rsidRPr="00B25677" w14:paraId="727B8954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7F3E24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7FBDF3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หนังสือรับรองของผู้ควบคุมงานรับรองว่าได้ควบคุมงานเป็นไปโดยถูกต้องตามที่ได้รับใบอนุญาต (ฉบับจริง 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5677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A6E913" w14:textId="32E9DE52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48308E" w14:textId="5102B732" w:rsidR="00B25677" w:rsidRPr="006A46C3" w:rsidRDefault="006A46C3" w:rsidP="00B256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0850623E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1029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7026"/>
        <w:gridCol w:w="2695"/>
      </w:tblGrid>
      <w:tr w:rsidR="00B25677" w:rsidRPr="00B25677" w14:paraId="1918096D" w14:textId="77777777" w:rsidTr="001F6A1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ED5886B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7026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0DF2493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B8ADB9D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B25677" w:rsidRPr="00B25677" w14:paraId="7EA12579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2E69F2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1A35076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เป็นไปตามหลักเกณฑ์ของกฎกระทรวงฉบับที่ ๗ พ.ศ. ๒๕๒๘ ออกตามความในพระราชบัญญัติควบคุมอาคาร พ.ศ. ๒๕๒๒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152C01F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0727865A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153"/>
      </w:tblGrid>
      <w:tr w:rsidR="00B25677" w:rsidRPr="00B25677" w14:paraId="67BC90BA" w14:textId="77777777" w:rsidTr="001F6A1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259D3AF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15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B1AA1C4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B25677" w:rsidRPr="00B25677" w14:paraId="6FB25CD6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8091612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FA09CF6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กรุงเทพมหานคร ร้องเรียนผ่านกรมโยธา</w:t>
            </w:r>
            <w:proofErr w:type="spellStart"/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ธิ</w:t>
            </w:r>
            <w:proofErr w:type="spellEnd"/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การและผังเมือง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ทางอินเทอร์เน็ต (</w:t>
            </w:r>
            <w:hyperlink r:id="rId4" w:tgtFrame="_blank" w:history="1">
              <w:r w:rsidRPr="00B25677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http://www.dpt.go.th</w:t>
              </w:r>
            </w:hyperlink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2.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ทางโทรศัพท์ (ถ.พระราม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: 02-201-8000 ,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: 02-299-4000) 3.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 ไปรษณีย์ (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224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แขวงห้วยขวาง เขตห้วยขวาง กรุงเทพฯ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10320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218/1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แขวงสามเสนใน เขตพญาไท กรุงเทพฯ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10400) 4.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ศูนย์ดำรงธรรม กรมโยธา</w:t>
            </w:r>
            <w:proofErr w:type="spellStart"/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ธิ</w:t>
            </w:r>
            <w:proofErr w:type="spellEnd"/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การและผังเมือง (โทร.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02-299-4311-12) 5.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ร้อง เรียนด้วยตนเอง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6.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ตู้รับฟังความคิดเห็น (ตั้งอยู่ ณ ศูนย์บริการข้อมูลข่าวสารของราชการ ถนนพระรามที่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6) )</w:t>
            </w:r>
          </w:p>
        </w:tc>
      </w:tr>
      <w:tr w:rsidR="00B25677" w:rsidRPr="00B25677" w14:paraId="0A85D246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A064EC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C4C69DB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จังหวัดอื่นๆ ร้องเรียนต่อผู้ว่าราชการจังหวัด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ผ่านศูนย์ดำรงธรรมประจำจังหวัด ทุกจังหวัด )</w:t>
            </w:r>
          </w:p>
        </w:tc>
      </w:tr>
      <w:tr w:rsidR="00B25677" w:rsidRPr="00B25677" w14:paraId="741FD2A9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E0877E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2BAD23A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B25677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B25677" w:rsidRPr="00B25677" w14:paraId="7E3C0611" w14:textId="77777777" w:rsidTr="001E20CE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3E18433" w14:textId="77777777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995418" w14:textId="635646FC" w:rsidR="00B25677" w:rsidRPr="00B25677" w:rsidRDefault="00B25677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B256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- 99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B25677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6" w:tgtFrame="_blank" w:history="1">
              <w:r w:rsidRPr="00B25677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B256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1E20CE" w:rsidRPr="00B25677" w14:paraId="65C8EA6B" w14:textId="77777777" w:rsidTr="001F6A1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67674811" w14:textId="4B89194F" w:rsidR="001E20CE" w:rsidRPr="00B25677" w:rsidRDefault="001E20CE" w:rsidP="00B25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0044ADB7" w14:textId="14D50763" w:rsidR="001E20CE" w:rsidRPr="00B25677" w:rsidRDefault="001E20CE" w:rsidP="00B25677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หน่วยงานที่รับผิดชอบ </w:t>
            </w:r>
            <w:r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คือ อบต.แม่เจ้าอยู่หัว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ช่องทางการร้องเรียน )</w:t>
            </w:r>
          </w:p>
        </w:tc>
      </w:tr>
    </w:tbl>
    <w:p w14:paraId="5FC1A300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2864"/>
        <w:gridCol w:w="6237"/>
      </w:tblGrid>
      <w:tr w:rsidR="00B25677" w:rsidRPr="00B25677" w14:paraId="436053F7" w14:textId="77777777" w:rsidTr="001F6A1C">
        <w:trPr>
          <w:tblHeader/>
        </w:trPr>
        <w:tc>
          <w:tcPr>
            <w:tcW w:w="62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2971556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86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91A5205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6237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1C95220" w14:textId="77777777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25677" w:rsidRPr="00B25677" w14:paraId="54AE1E6F" w14:textId="77777777" w:rsidTr="001F6A1C">
        <w:tc>
          <w:tcPr>
            <w:tcW w:w="9723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182095D" w14:textId="39FB81A0" w:rsidR="00B25677" w:rsidRPr="00B25677" w:rsidRDefault="00B25677" w:rsidP="00B2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 w:rsidRPr="00B25677"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6D26683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40B36F6E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6D4011D" w14:textId="77777777" w:rsidR="00B25677" w:rsidRPr="00B25677" w:rsidRDefault="00B25677" w:rsidP="00B25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2E3B86C2" w14:textId="77777777" w:rsidR="00B25677" w:rsidRPr="00B25677" w:rsidRDefault="00B25677" w:rsidP="00B256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677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B25677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5E09C1FE" w14:textId="77777777" w:rsidR="007800A0" w:rsidRDefault="007800A0"/>
    <w:sectPr w:rsidR="007800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77"/>
    <w:rsid w:val="001E20CE"/>
    <w:rsid w:val="001F6A1C"/>
    <w:rsid w:val="006A46C3"/>
    <w:rsid w:val="007800A0"/>
    <w:rsid w:val="00B2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CC16"/>
  <w15:docId w15:val="{8BB26C67-0F47-4C70-BA32-FE96B97A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9823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7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10598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93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4187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3629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2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433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1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91442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750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191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6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2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92512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3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339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933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228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2690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4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94146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4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485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0999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0786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2049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6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330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8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7009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0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778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276595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56871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2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97510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1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851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0096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7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99453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0971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915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03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7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24545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1592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cc.go.th/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hyperlink" Target="http://www.dpt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795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2025-04-10T06:08:00Z</dcterms:created>
  <dcterms:modified xsi:type="dcterms:W3CDTF">2025-04-10T06:11:00Z</dcterms:modified>
</cp:coreProperties>
</file>